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AD08" w14:textId="5939D4F3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Adecco are proud to be recruiting for a </w:t>
      </w: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Forensic Technical Specialist</w:t>
      </w:r>
      <w:r w:rsidRPr="005320FF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(</w:t>
      </w:r>
      <w:r w:rsidR="006E3CBB" w:rsidRPr="005320FF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Forensic Video and </w:t>
      </w:r>
      <w:r w:rsidRPr="005320FF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CCTV)</w:t>
      </w: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 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on behalf of the Forensic Collision Investigation Network.</w:t>
      </w:r>
    </w:p>
    <w:p w14:paraId="3EF399BA" w14:textId="08C7EEA5" w:rsidR="00B9203A" w:rsidRPr="00B9203A" w:rsidRDefault="00A4648D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The successful candidate </w:t>
      </w:r>
      <w:r w:rsidR="00B9203A" w:rsidRPr="00B9203A">
        <w:rPr>
          <w:rFonts w:asciiTheme="majorHAnsi" w:eastAsia="Times New Roman" w:hAnsiTheme="majorHAnsi" w:cstheme="majorHAnsi"/>
          <w:color w:val="000000"/>
          <w:lang w:eastAsia="en-GB"/>
        </w:rPr>
        <w:t>will be responsible for assisting in the formation of scientific method validation design strategies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 xml:space="preserve"> for the </w:t>
      </w:r>
      <w:r w:rsidR="0011796E" w:rsidRPr="0011796E">
        <w:rPr>
          <w:rFonts w:asciiTheme="majorHAnsi" w:hAnsiTheme="majorHAnsi" w:cstheme="majorHAnsi"/>
        </w:rPr>
        <w:t>forensic investigation of collisions</w:t>
      </w:r>
      <w:r w:rsidR="0011796E" w:rsidRPr="0011796E">
        <w:rPr>
          <w:rFonts w:asciiTheme="majorHAnsi" w:eastAsia="Times New Roman" w:hAnsiTheme="majorHAnsi" w:cstheme="majorHAnsi"/>
          <w:color w:val="000000"/>
          <w:lang w:eastAsia="en-GB"/>
        </w:rPr>
        <w:t>.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 xml:space="preserve"> The successful candidate 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 xml:space="preserve">will </w:t>
      </w:r>
      <w:r w:rsidR="0011796E" w:rsidRPr="005320FF">
        <w:rPr>
          <w:rFonts w:asciiTheme="majorHAnsi" w:eastAsia="Times New Roman" w:hAnsiTheme="majorHAnsi" w:cstheme="majorHAnsi"/>
          <w:color w:val="000000"/>
          <w:lang w:eastAsia="en-GB"/>
        </w:rPr>
        <w:t>advi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>se</w:t>
      </w:r>
      <w:r w:rsidR="0011796E" w:rsidRPr="005320FF">
        <w:rPr>
          <w:rFonts w:asciiTheme="majorHAnsi" w:eastAsia="Times New Roman" w:hAnsiTheme="majorHAnsi" w:cstheme="majorHAnsi"/>
          <w:color w:val="000000"/>
          <w:lang w:eastAsia="en-GB"/>
        </w:rPr>
        <w:t xml:space="preserve"> best practice 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 xml:space="preserve">and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assist in the 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>creat</w:t>
      </w:r>
      <w:r>
        <w:rPr>
          <w:rFonts w:asciiTheme="majorHAnsi" w:eastAsia="Times New Roman" w:hAnsiTheme="majorHAnsi" w:cstheme="majorHAnsi"/>
          <w:color w:val="000000"/>
          <w:lang w:eastAsia="en-GB"/>
        </w:rPr>
        <w:t>ion of</w:t>
      </w:r>
      <w:r w:rsidR="0011796E">
        <w:rPr>
          <w:rFonts w:asciiTheme="majorHAnsi" w:eastAsia="Times New Roman" w:hAnsiTheme="majorHAnsi" w:cstheme="majorHAnsi"/>
          <w:color w:val="000000"/>
          <w:lang w:eastAsia="en-GB"/>
        </w:rPr>
        <w:t xml:space="preserve"> standard operating procedures </w:t>
      </w:r>
      <w:r w:rsidR="00A82984" w:rsidRPr="005320FF">
        <w:rPr>
          <w:rFonts w:asciiTheme="majorHAnsi" w:eastAsia="Times New Roman" w:hAnsiTheme="majorHAnsi" w:cstheme="majorHAnsi"/>
          <w:color w:val="000000"/>
          <w:lang w:eastAsia="en-GB"/>
        </w:rPr>
        <w:t>in relation to CCTV and digital video analysis and vehicle speed analysi</w:t>
      </w:r>
      <w:r w:rsidR="005320FF" w:rsidRPr="005320FF">
        <w:rPr>
          <w:rFonts w:asciiTheme="majorHAnsi" w:eastAsia="Times New Roman" w:hAnsiTheme="majorHAnsi" w:cstheme="majorHAnsi"/>
          <w:color w:val="000000"/>
          <w:lang w:eastAsia="en-GB"/>
        </w:rPr>
        <w:t>s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. </w:t>
      </w:r>
      <w:r w:rsidR="00A82984" w:rsidRPr="005320FF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</w:p>
    <w:p w14:paraId="225D40ED" w14:textId="30B7D0B0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Salary: 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£43,254-£46,437</w:t>
      </w:r>
      <w:r w:rsidR="005320FF">
        <w:rPr>
          <w:rFonts w:asciiTheme="majorHAnsi" w:eastAsia="Times New Roman" w:hAnsiTheme="majorHAnsi" w:cstheme="majorHAnsi"/>
          <w:color w:val="000000"/>
          <w:lang w:eastAsia="en-GB"/>
        </w:rPr>
        <w:t xml:space="preserve"> p/a</w:t>
      </w:r>
    </w:p>
    <w:p w14:paraId="6E907B18" w14:textId="77777777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Location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: Remote working - with the requirement to travel throughout the UK when necessary.</w:t>
      </w:r>
    </w:p>
    <w:p w14:paraId="37CF2DFF" w14:textId="4D7BBBAD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Hours: 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Monday-Friday, office hours (37 hours p/week</w:t>
      </w:r>
      <w:r w:rsidRPr="005320FF">
        <w:rPr>
          <w:rFonts w:asciiTheme="majorHAnsi" w:eastAsia="Times New Roman" w:hAnsiTheme="majorHAnsi" w:cstheme="majorHAnsi"/>
          <w:color w:val="000000"/>
          <w:lang w:eastAsia="en-GB"/>
        </w:rPr>
        <w:t>, flexible start and finish times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)</w:t>
      </w:r>
    </w:p>
    <w:p w14:paraId="699902DF" w14:textId="1A9FFAD4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Duration: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 xml:space="preserve"> Permanent</w:t>
      </w:r>
    </w:p>
    <w:p w14:paraId="2E1006F2" w14:textId="7CC78B44" w:rsidR="00B9203A" w:rsidRPr="00B9203A" w:rsidRDefault="005320FF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Key </w:t>
      </w:r>
      <w:r w:rsidR="00B9203A"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Responsibilities</w:t>
      </w:r>
      <w:r w:rsidR="00A4648D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Include</w:t>
      </w:r>
      <w:r w:rsidR="00B9203A"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:</w:t>
      </w:r>
    </w:p>
    <w:p w14:paraId="64212252" w14:textId="4A206EF0" w:rsidR="006E3CBB" w:rsidRPr="005320FF" w:rsidRDefault="00A4648D" w:rsidP="006E3CBB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d</w:t>
      </w:r>
      <w:r w:rsidR="006E3CBB" w:rsidRPr="005320FF">
        <w:rPr>
          <w:rFonts w:asciiTheme="majorHAnsi" w:hAnsiTheme="majorHAnsi" w:cstheme="majorHAnsi"/>
          <w:sz w:val="22"/>
          <w:szCs w:val="22"/>
        </w:rPr>
        <w:t>esign and document experimentation procedures that adhere to scientific methods and professional standards.</w:t>
      </w:r>
    </w:p>
    <w:p w14:paraId="72B0357B" w14:textId="3BFF0064" w:rsidR="006E3CBB" w:rsidRPr="005320FF" w:rsidRDefault="00A4648D" w:rsidP="006E3CBB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6E3CBB" w:rsidRPr="005320FF">
        <w:rPr>
          <w:rFonts w:asciiTheme="majorHAnsi" w:hAnsiTheme="majorHAnsi" w:cstheme="majorHAnsi"/>
          <w:sz w:val="22"/>
          <w:szCs w:val="22"/>
        </w:rPr>
        <w:t>nable the FCIN to fulfil the technical requirements for police</w:t>
      </w:r>
      <w:r>
        <w:rPr>
          <w:rFonts w:asciiTheme="majorHAnsi" w:hAnsiTheme="majorHAnsi" w:cstheme="majorHAnsi"/>
          <w:sz w:val="22"/>
          <w:szCs w:val="22"/>
        </w:rPr>
        <w:t>-</w:t>
      </w:r>
      <w:r w:rsidR="006E3CBB" w:rsidRPr="005320FF">
        <w:rPr>
          <w:rFonts w:asciiTheme="majorHAnsi" w:hAnsiTheme="majorHAnsi" w:cstheme="majorHAnsi"/>
          <w:sz w:val="22"/>
          <w:szCs w:val="22"/>
        </w:rPr>
        <w:t>delivered forensic collision investigation</w:t>
      </w:r>
      <w:r>
        <w:rPr>
          <w:rFonts w:asciiTheme="majorHAnsi" w:hAnsiTheme="majorHAnsi" w:cstheme="majorHAnsi"/>
          <w:sz w:val="22"/>
          <w:szCs w:val="22"/>
        </w:rPr>
        <w:t>, t</w:t>
      </w:r>
      <w:r w:rsidRPr="005320FF">
        <w:rPr>
          <w:rFonts w:asciiTheme="majorHAnsi" w:hAnsiTheme="majorHAnsi" w:cstheme="majorHAnsi"/>
          <w:sz w:val="22"/>
          <w:szCs w:val="22"/>
        </w:rPr>
        <w:t>hrough the application of method validation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3461569" w14:textId="1B0455F9" w:rsidR="006E3CBB" w:rsidRPr="005320FF" w:rsidRDefault="006E3CBB" w:rsidP="005320FF">
      <w:pPr>
        <w:pStyle w:val="ListParagraph"/>
        <w:keepNext/>
        <w:keepLines/>
        <w:numPr>
          <w:ilvl w:val="0"/>
          <w:numId w:val="1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5320FF">
        <w:rPr>
          <w:rFonts w:asciiTheme="majorHAnsi" w:hAnsiTheme="majorHAnsi" w:cstheme="majorHAnsi"/>
          <w:sz w:val="22"/>
          <w:szCs w:val="22"/>
        </w:rPr>
        <w:t xml:space="preserve">In conjunction with the FCIN Science Manager, investigate, manage, and resolve nonconformities in line with FCIN policy.  Proactively seek improvements to service delivery and maintain a cycle of continuous internal review and improvement. </w:t>
      </w:r>
    </w:p>
    <w:p w14:paraId="37E734E7" w14:textId="77777777" w:rsidR="00B9203A" w:rsidRPr="00B9203A" w:rsidRDefault="00B9203A" w:rsidP="00B9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Maintain a high standard of technical competence in Forensic Collision Investigation and ensure innovative methods and practices are identified and employed within the FCIN.</w:t>
      </w:r>
    </w:p>
    <w:p w14:paraId="3BE5443B" w14:textId="313ACAF5" w:rsidR="00B9203A" w:rsidRDefault="00B9203A" w:rsidP="00B9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Maintain a high level of knowledge and understanding of International and National standards providing science related advice on ISO, UKAS, ILAC and FSR standards, regulations, and associated requirements.</w:t>
      </w:r>
    </w:p>
    <w:p w14:paraId="3788EB0D" w14:textId="2807D4E7" w:rsidR="00A4648D" w:rsidRPr="00A4648D" w:rsidRDefault="00A4648D" w:rsidP="00A4648D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  <w:sz w:val="22"/>
          <w:szCs w:val="22"/>
        </w:rPr>
      </w:pPr>
      <w:r w:rsidRPr="00A4648D">
        <w:rPr>
          <w:rFonts w:asciiTheme="majorHAnsi" w:hAnsiTheme="majorHAnsi" w:cstheme="majorHAnsi"/>
          <w:sz w:val="22"/>
          <w:szCs w:val="22"/>
        </w:rPr>
        <w:t xml:space="preserve">Ensure continual improvement, good professional practice, and appropriate levels of quality in all the FCIN’s collision science forensic activities. </w:t>
      </w:r>
    </w:p>
    <w:p w14:paraId="36771C38" w14:textId="77777777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Key Requirements and Skills:</w:t>
      </w:r>
    </w:p>
    <w:p w14:paraId="12824EFD" w14:textId="77777777" w:rsidR="00B9203A" w:rsidRPr="00B9203A" w:rsidRDefault="00B9203A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Demonstrable experience in managing scientific projects</w:t>
      </w:r>
    </w:p>
    <w:p w14:paraId="2C1CEDB1" w14:textId="77777777" w:rsidR="00B9203A" w:rsidRPr="00B9203A" w:rsidRDefault="00B9203A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Understand scientific project requirements, coordinate with FCIN resources, and direct the projects in the right direction in a timely manner.</w:t>
      </w:r>
    </w:p>
    <w:p w14:paraId="6CD77877" w14:textId="1E2AED21" w:rsidR="00B9203A" w:rsidRDefault="00B9203A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Demonstrable knowledge of the practical application of forensic collision science</w:t>
      </w:r>
    </w:p>
    <w:p w14:paraId="6FD7CE59" w14:textId="11672104" w:rsidR="005320FF" w:rsidRDefault="005320FF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LEVA certification is advantageous </w:t>
      </w:r>
    </w:p>
    <w:p w14:paraId="014893FD" w14:textId="1E8AE36F" w:rsidR="005320FF" w:rsidRDefault="005320FF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Prior use and knowledge of software including Amped FIVE /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en-GB"/>
        </w:rPr>
        <w:t>iNPUT</w:t>
      </w:r>
      <w:proofErr w:type="spellEnd"/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-Ace / Axon Investigate is advantageous </w:t>
      </w:r>
    </w:p>
    <w:p w14:paraId="21354CEB" w14:textId="09B6C353" w:rsidR="00B9203A" w:rsidRPr="00B9203A" w:rsidRDefault="005320FF" w:rsidP="00B9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Must hold driving license </w:t>
      </w:r>
    </w:p>
    <w:p w14:paraId="14D48534" w14:textId="1C1351BC" w:rsidR="00B9203A" w:rsidRPr="00B9203A" w:rsidRDefault="00B9203A" w:rsidP="00B920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 xml:space="preserve">Offer </w:t>
      </w:r>
      <w:r w:rsidR="005320FF">
        <w:rPr>
          <w:rFonts w:asciiTheme="majorHAnsi" w:eastAsia="Times New Roman" w:hAnsiTheme="majorHAnsi" w:cstheme="majorHAnsi"/>
          <w:color w:val="000000"/>
          <w:lang w:eastAsia="en-GB"/>
        </w:rPr>
        <w:t xml:space="preserve">is </w:t>
      </w: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subject to a police background check.</w:t>
      </w:r>
    </w:p>
    <w:p w14:paraId="0AF63DDE" w14:textId="2C335FCE" w:rsidR="00C40CF9" w:rsidRPr="005320FF" w:rsidRDefault="00B9203A" w:rsidP="005320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B9203A">
        <w:rPr>
          <w:rFonts w:asciiTheme="majorHAnsi" w:eastAsia="Times New Roman" w:hAnsiTheme="majorHAnsi" w:cstheme="majorHAnsi"/>
          <w:color w:val="000000"/>
          <w:lang w:eastAsia="en-GB"/>
        </w:rPr>
        <w:t>If you are interested in the above, please apply directly to the advert. We look forward to receiving your application!</w:t>
      </w:r>
    </w:p>
    <w:sectPr w:rsidR="00C40CF9" w:rsidRPr="0053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4A79"/>
    <w:multiLevelType w:val="multilevel"/>
    <w:tmpl w:val="9A0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B49D3"/>
    <w:multiLevelType w:val="hybridMultilevel"/>
    <w:tmpl w:val="E38A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215"/>
    <w:multiLevelType w:val="hybridMultilevel"/>
    <w:tmpl w:val="DBB41DC8"/>
    <w:lvl w:ilvl="0" w:tplc="E0F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2090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37F"/>
    <w:multiLevelType w:val="multilevel"/>
    <w:tmpl w:val="01F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03A"/>
    <w:rsid w:val="0011796E"/>
    <w:rsid w:val="003D6020"/>
    <w:rsid w:val="005320FF"/>
    <w:rsid w:val="006E3CBB"/>
    <w:rsid w:val="009F2C23"/>
    <w:rsid w:val="00A4648D"/>
    <w:rsid w:val="00A82984"/>
    <w:rsid w:val="00B9203A"/>
    <w:rsid w:val="00C40CF9"/>
    <w:rsid w:val="00D5093B"/>
    <w:rsid w:val="00D64A38"/>
    <w:rsid w:val="00D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B226"/>
  <w15:chartTrackingRefBased/>
  <w15:docId w15:val="{C9303023-034C-45C9-9664-371C5918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203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E3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E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Docherty</dc:creator>
  <cp:keywords/>
  <dc:description/>
  <cp:lastModifiedBy>Sophie Docherty</cp:lastModifiedBy>
  <cp:revision>1</cp:revision>
  <dcterms:created xsi:type="dcterms:W3CDTF">2023-01-08T21:00:00Z</dcterms:created>
  <dcterms:modified xsi:type="dcterms:W3CDTF">2023-01-08T22:10:00Z</dcterms:modified>
</cp:coreProperties>
</file>